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proofErr w:type="spellStart"/>
      <w:r w:rsidRPr="00D637F7">
        <w:rPr>
          <w:rFonts w:ascii="Calibri" w:eastAsia="Times New Roman" w:hAnsi="Calibri" w:cs="Times New Roman"/>
          <w:b/>
          <w:bCs/>
          <w:color w:val="330099"/>
          <w:lang w:eastAsia="en-TT"/>
        </w:rPr>
        <w:t>ítulo</w:t>
      </w:r>
      <w:proofErr w:type="spellEnd"/>
      <w:r w:rsidRPr="00D637F7">
        <w:rPr>
          <w:rFonts w:ascii="Calibri" w:eastAsia="Times New Roman" w:hAnsi="Calibri" w:cs="Times New Roman"/>
          <w:b/>
          <w:bCs/>
          <w:color w:val="330099"/>
          <w:lang w:eastAsia="en-TT"/>
        </w:rPr>
        <w:t xml:space="preserve"> (</w:t>
      </w:r>
      <w:proofErr w:type="spellStart"/>
      <w:r w:rsidRPr="00D637F7">
        <w:rPr>
          <w:rFonts w:ascii="Calibri" w:eastAsia="Times New Roman" w:hAnsi="Calibri" w:cs="Times New Roman"/>
          <w:b/>
          <w:bCs/>
          <w:color w:val="330099"/>
          <w:lang w:eastAsia="en-TT"/>
        </w:rPr>
        <w:t>español</w:t>
      </w:r>
      <w:proofErr w:type="spellEnd"/>
      <w:r w:rsidRPr="00D637F7">
        <w:rPr>
          <w:rFonts w:ascii="Calibri" w:eastAsia="Times New Roman" w:hAnsi="Calibri" w:cs="Times New Roman"/>
          <w:b/>
          <w:bCs/>
          <w:color w:val="330099"/>
          <w:lang w:eastAsia="en-TT"/>
        </w:rPr>
        <w:t>)</w:t>
      </w:r>
      <w:r>
        <w:rPr>
          <w:rFonts w:ascii="Calibri" w:eastAsia="Times New Roman" w:hAnsi="Calibri" w:cs="Times New Roman"/>
          <w:b/>
          <w:bCs/>
          <w:color w:val="330099"/>
          <w:lang w:eastAsia="en-TT"/>
        </w:rPr>
        <w:t xml:space="preserve"> Giovanna</w:t>
      </w:r>
      <w:bookmarkStart w:id="0" w:name="_GoBack"/>
      <w:bookmarkEnd w:id="0"/>
    </w:p>
    <w:p w:rsidR="00D637F7" w:rsidRPr="00D637F7" w:rsidRDefault="00D637F7" w:rsidP="00D637F7">
      <w:pPr>
        <w:shd w:val="clear" w:color="auto" w:fill="FFFFFF"/>
        <w:spacing w:line="235" w:lineRule="atLeast"/>
        <w:ind w:left="708"/>
        <w:rPr>
          <w:rFonts w:ascii="Calibri" w:eastAsia="Times New Roman" w:hAnsi="Calibri" w:cs="Times New Roman"/>
          <w:color w:val="330099"/>
          <w:lang w:eastAsia="en-TT"/>
        </w:rPr>
      </w:pPr>
      <w:proofErr w:type="spellStart"/>
      <w:r w:rsidRPr="00D637F7">
        <w:rPr>
          <w:rFonts w:ascii="Calibri" w:eastAsia="Times New Roman" w:hAnsi="Calibri" w:cs="Times New Roman"/>
          <w:color w:val="330099"/>
          <w:lang w:eastAsia="en-TT"/>
        </w:rPr>
        <w:t>Demanda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potencial</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literatura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las </w:t>
      </w:r>
      <w:proofErr w:type="spellStart"/>
      <w:r w:rsidRPr="00D637F7">
        <w:rPr>
          <w:rFonts w:ascii="Calibri" w:eastAsia="Times New Roman" w:hAnsi="Calibri" w:cs="Times New Roman"/>
          <w:color w:val="330099"/>
          <w:lang w:eastAsia="en-TT"/>
        </w:rPr>
        <w:t>universidades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dominicanas</w:t>
      </w:r>
      <w:proofErr w:type="spellEnd"/>
      <w:r w:rsidRPr="00D637F7">
        <w:rPr>
          <w:rFonts w:ascii="Calibri" w:eastAsia="Times New Roman" w:hAnsi="Calibri" w:cs="Times New Roman"/>
          <w:color w:val="330099"/>
          <w:lang w:eastAsia="en-TT"/>
        </w:rPr>
        <w:t xml:space="preserve"> y la </w:t>
      </w:r>
      <w:proofErr w:type="spellStart"/>
      <w:r w:rsidRPr="00D637F7">
        <w:rPr>
          <w:rFonts w:ascii="Calibri" w:eastAsia="Times New Roman" w:hAnsi="Calibri" w:cs="Times New Roman"/>
          <w:color w:val="330099"/>
          <w:lang w:eastAsia="en-TT"/>
        </w:rPr>
        <w:t>importancia</w:t>
      </w:r>
      <w:proofErr w:type="spellEnd"/>
      <w:r w:rsidRPr="00D637F7">
        <w:rPr>
          <w:rFonts w:ascii="Calibri" w:eastAsia="Times New Roman" w:hAnsi="Calibri" w:cs="Times New Roman"/>
          <w:color w:val="330099"/>
          <w:lang w:eastAsia="en-TT"/>
        </w:rPr>
        <w:t xml:space="preserve"> </w:t>
      </w:r>
      <w:proofErr w:type="gramStart"/>
      <w:r w:rsidRPr="00D637F7">
        <w:rPr>
          <w:rFonts w:ascii="Calibri" w:eastAsia="Times New Roman" w:hAnsi="Calibri" w:cs="Times New Roman"/>
          <w:color w:val="330099"/>
          <w:lang w:eastAsia="en-TT"/>
        </w:rPr>
        <w:t>del</w:t>
      </w:r>
      <w:proofErr w:type="gram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Acceso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Abierto</w:t>
      </w:r>
      <w:proofErr w:type="spellEnd"/>
      <w:r w:rsidRPr="00D637F7">
        <w:rPr>
          <w:rFonts w:ascii="Calibri" w:eastAsia="Times New Roman" w:hAnsi="Calibri" w:cs="Times New Roman"/>
          <w:color w:val="330099"/>
          <w:lang w:eastAsia="en-TT"/>
        </w:rPr>
        <w:t>.</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r w:rsidRPr="00D637F7">
        <w:rPr>
          <w:rFonts w:ascii="Calibri" w:eastAsia="Times New Roman" w:hAnsi="Calibri" w:cs="Times New Roman"/>
          <w:b/>
          <w:bCs/>
          <w:i/>
          <w:iCs/>
          <w:color w:val="330099"/>
          <w:lang w:eastAsia="en-TT"/>
        </w:rPr>
        <w:t>Title (English)</w:t>
      </w:r>
    </w:p>
    <w:p w:rsidR="00D637F7" w:rsidRPr="00D637F7" w:rsidRDefault="00D637F7" w:rsidP="00D637F7">
      <w:pPr>
        <w:shd w:val="clear" w:color="auto" w:fill="FFFFFF"/>
        <w:spacing w:line="235" w:lineRule="atLeast"/>
        <w:ind w:left="708"/>
        <w:rPr>
          <w:rFonts w:ascii="Calibri" w:eastAsia="Times New Roman" w:hAnsi="Calibri" w:cs="Times New Roman"/>
          <w:color w:val="330099"/>
          <w:lang w:eastAsia="en-TT"/>
        </w:rPr>
      </w:pPr>
      <w:r w:rsidRPr="00D637F7">
        <w:rPr>
          <w:rFonts w:ascii="Calibri" w:eastAsia="Times New Roman" w:hAnsi="Calibri" w:cs="Times New Roman"/>
          <w:i/>
          <w:iCs/>
          <w:color w:val="330099"/>
          <w:lang w:val="en-US" w:eastAsia="en-TT"/>
        </w:rPr>
        <w:t>Potential demand for scientific literature in Dominican universities and the importance of Open Access.</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proofErr w:type="spellStart"/>
      <w:r w:rsidRPr="00D637F7">
        <w:rPr>
          <w:rFonts w:ascii="Calibri" w:eastAsia="Times New Roman" w:hAnsi="Calibri" w:cs="Times New Roman"/>
          <w:b/>
          <w:bCs/>
          <w:color w:val="330099"/>
          <w:lang w:val="en-US" w:eastAsia="en-TT"/>
        </w:rPr>
        <w:t>Autor</w:t>
      </w:r>
      <w:proofErr w:type="spellEnd"/>
      <w:r w:rsidRPr="00D637F7">
        <w:rPr>
          <w:rFonts w:ascii="Calibri" w:eastAsia="Times New Roman" w:hAnsi="Calibri" w:cs="Times New Roman"/>
          <w:b/>
          <w:bCs/>
          <w:color w:val="330099"/>
          <w:lang w:val="en-US" w:eastAsia="en-TT"/>
        </w:rPr>
        <w:t>/ Author:</w:t>
      </w:r>
    </w:p>
    <w:p w:rsidR="00D637F7" w:rsidRPr="00D637F7" w:rsidRDefault="00D637F7" w:rsidP="00D637F7">
      <w:pPr>
        <w:shd w:val="clear" w:color="auto" w:fill="FFFFFF"/>
        <w:spacing w:line="235" w:lineRule="atLeast"/>
        <w:ind w:left="708"/>
        <w:rPr>
          <w:rFonts w:ascii="Calibri" w:eastAsia="Times New Roman" w:hAnsi="Calibri" w:cs="Times New Roman"/>
          <w:color w:val="330099"/>
          <w:lang w:eastAsia="en-TT"/>
        </w:rPr>
      </w:pPr>
      <w:r w:rsidRPr="00D637F7">
        <w:rPr>
          <w:rFonts w:ascii="Calibri" w:eastAsia="Times New Roman" w:hAnsi="Calibri" w:cs="Times New Roman"/>
          <w:color w:val="330099"/>
          <w:lang w:eastAsia="en-TT"/>
        </w:rPr>
        <w:t>Giovanna </w:t>
      </w:r>
      <w:proofErr w:type="spellStart"/>
      <w:r w:rsidRPr="00D637F7">
        <w:rPr>
          <w:rFonts w:ascii="Calibri" w:eastAsia="Times New Roman" w:hAnsi="Calibri" w:cs="Times New Roman"/>
          <w:color w:val="330099"/>
          <w:lang w:eastAsia="en-TT"/>
        </w:rPr>
        <w:t>Riggio</w:t>
      </w:r>
      <w:proofErr w:type="spellEnd"/>
      <w:r w:rsidRPr="00D637F7">
        <w:rPr>
          <w:rFonts w:ascii="Calibri" w:eastAsia="Times New Roman" w:hAnsi="Calibri" w:cs="Times New Roman"/>
          <w:color w:val="330099"/>
          <w:lang w:eastAsia="en-TT"/>
        </w:rPr>
        <w:t xml:space="preserve">-Olivares, </w:t>
      </w:r>
      <w:proofErr w:type="spellStart"/>
      <w:r w:rsidRPr="00D637F7">
        <w:rPr>
          <w:rFonts w:ascii="Calibri" w:eastAsia="Times New Roman" w:hAnsi="Calibri" w:cs="Times New Roman"/>
          <w:color w:val="330099"/>
          <w:lang w:eastAsia="en-TT"/>
        </w:rPr>
        <w:t>Pontificia</w:t>
      </w:r>
      <w:proofErr w:type="spellEnd"/>
      <w:r w:rsidRPr="00D637F7">
        <w:rPr>
          <w:rFonts w:ascii="Calibri" w:eastAsia="Times New Roman" w:hAnsi="Calibri" w:cs="Times New Roman"/>
          <w:color w:val="330099"/>
          <w:lang w:eastAsia="en-TT"/>
        </w:rPr>
        <w:t xml:space="preserve"> Universidad </w:t>
      </w:r>
      <w:proofErr w:type="spellStart"/>
      <w:r w:rsidRPr="00D637F7">
        <w:rPr>
          <w:rFonts w:ascii="Calibri" w:eastAsia="Times New Roman" w:hAnsi="Calibri" w:cs="Times New Roman"/>
          <w:color w:val="330099"/>
          <w:lang w:eastAsia="en-TT"/>
        </w:rPr>
        <w:t>Católica</w:t>
      </w:r>
      <w:proofErr w:type="spellEnd"/>
      <w:r w:rsidRPr="00D637F7">
        <w:rPr>
          <w:rFonts w:ascii="Calibri" w:eastAsia="Times New Roman" w:hAnsi="Calibri" w:cs="Times New Roman"/>
          <w:color w:val="330099"/>
          <w:lang w:eastAsia="en-TT"/>
        </w:rPr>
        <w:t xml:space="preserve"> Madre y </w:t>
      </w:r>
      <w:proofErr w:type="spellStart"/>
      <w:r w:rsidRPr="00D637F7">
        <w:rPr>
          <w:rFonts w:ascii="Calibri" w:eastAsia="Times New Roman" w:hAnsi="Calibri" w:cs="Times New Roman"/>
          <w:color w:val="330099"/>
          <w:lang w:eastAsia="en-TT"/>
        </w:rPr>
        <w:t>Maestra</w:t>
      </w:r>
      <w:proofErr w:type="spellEnd"/>
      <w:r w:rsidRPr="00D637F7">
        <w:rPr>
          <w:rFonts w:ascii="Calibri" w:eastAsia="Times New Roman" w:hAnsi="Calibri" w:cs="Times New Roman"/>
          <w:color w:val="330099"/>
          <w:lang w:eastAsia="en-TT"/>
        </w:rPr>
        <w:t>, Dominican Republic.</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r w:rsidRPr="00D637F7">
        <w:rPr>
          <w:rFonts w:ascii="Calibri" w:eastAsia="Times New Roman" w:hAnsi="Calibri" w:cs="Times New Roman"/>
          <w:b/>
          <w:bCs/>
          <w:color w:val="330099"/>
          <w:lang w:val="en-US" w:eastAsia="en-TT"/>
        </w:rPr>
        <w:t>Bio-data (English):</w:t>
      </w:r>
    </w:p>
    <w:p w:rsidR="00D637F7" w:rsidRPr="00D637F7" w:rsidRDefault="00D637F7" w:rsidP="00D637F7">
      <w:pPr>
        <w:shd w:val="clear" w:color="auto" w:fill="FFFFFF"/>
        <w:spacing w:line="235" w:lineRule="atLeast"/>
        <w:ind w:left="708"/>
        <w:jc w:val="both"/>
        <w:rPr>
          <w:rFonts w:ascii="Calibri" w:eastAsia="Times New Roman" w:hAnsi="Calibri" w:cs="Times New Roman"/>
          <w:color w:val="330099"/>
          <w:lang w:eastAsia="en-TT"/>
        </w:rPr>
      </w:pPr>
      <w:r w:rsidRPr="00D637F7">
        <w:rPr>
          <w:rFonts w:ascii="Calibri" w:eastAsia="Times New Roman" w:hAnsi="Calibri" w:cs="Times New Roman"/>
          <w:color w:val="330099"/>
          <w:lang w:val="en-US" w:eastAsia="en-TT"/>
        </w:rPr>
        <w:t xml:space="preserve">Ph.D. in Library &amp; Information Science from Universidad Carlos III de Madrid, Spain. Have a master’s degree in Information Sciences and Knowledge Management from </w:t>
      </w:r>
      <w:proofErr w:type="spellStart"/>
      <w:r w:rsidRPr="00D637F7">
        <w:rPr>
          <w:rFonts w:ascii="Calibri" w:eastAsia="Times New Roman" w:hAnsi="Calibri" w:cs="Times New Roman"/>
          <w:color w:val="330099"/>
          <w:lang w:val="en-US" w:eastAsia="en-TT"/>
        </w:rPr>
        <w:t>Instituto</w:t>
      </w:r>
      <w:proofErr w:type="spellEnd"/>
      <w:r w:rsidRPr="00D637F7">
        <w:rPr>
          <w:rFonts w:ascii="Calibri" w:eastAsia="Times New Roman" w:hAnsi="Calibri" w:cs="Times New Roman"/>
          <w:color w:val="330099"/>
          <w:lang w:val="en-US" w:eastAsia="en-TT"/>
        </w:rPr>
        <w:t xml:space="preserve"> </w:t>
      </w:r>
      <w:proofErr w:type="spellStart"/>
      <w:r w:rsidRPr="00D637F7">
        <w:rPr>
          <w:rFonts w:ascii="Calibri" w:eastAsia="Times New Roman" w:hAnsi="Calibri" w:cs="Times New Roman"/>
          <w:color w:val="330099"/>
          <w:lang w:val="en-US" w:eastAsia="en-TT"/>
        </w:rPr>
        <w:t>Tecnológico</w:t>
      </w:r>
      <w:proofErr w:type="spellEnd"/>
      <w:r w:rsidRPr="00D637F7">
        <w:rPr>
          <w:rFonts w:ascii="Calibri" w:eastAsia="Times New Roman" w:hAnsi="Calibri" w:cs="Times New Roman"/>
          <w:color w:val="330099"/>
          <w:lang w:val="en-US" w:eastAsia="en-TT"/>
        </w:rPr>
        <w:t xml:space="preserve"> de Monterrey, Mexico. She also attended the «International Visitor’s Leadership Program: American Libraries» (Institute of International Education, Department of State, USA). In the past 10 years she worked as the director of Universidad APEC Library and as LATINDEX national coordinator for the Dominican Republic. She has been a consultant in projects for the creation of institutional repositories and open access scientific journals. She has served as a facilitator of the courses for the development of scientific writing skills in the International Network for the Availability of Scientific Publications (Oxford, UK). Dr. </w:t>
      </w:r>
      <w:proofErr w:type="spellStart"/>
      <w:r w:rsidRPr="00D637F7">
        <w:rPr>
          <w:rFonts w:ascii="Calibri" w:eastAsia="Times New Roman" w:hAnsi="Calibri" w:cs="Times New Roman"/>
          <w:color w:val="330099"/>
          <w:lang w:val="en-US" w:eastAsia="en-TT"/>
        </w:rPr>
        <w:t>Riggio</w:t>
      </w:r>
      <w:proofErr w:type="spellEnd"/>
      <w:r w:rsidRPr="00D637F7">
        <w:rPr>
          <w:rFonts w:ascii="Calibri" w:eastAsia="Times New Roman" w:hAnsi="Calibri" w:cs="Times New Roman"/>
          <w:color w:val="330099"/>
          <w:lang w:val="en-US" w:eastAsia="en-TT"/>
        </w:rPr>
        <w:t xml:space="preserve"> currently works as a researcher at the </w:t>
      </w:r>
      <w:proofErr w:type="spellStart"/>
      <w:r w:rsidRPr="00D637F7">
        <w:rPr>
          <w:rFonts w:ascii="Calibri" w:eastAsia="Times New Roman" w:hAnsi="Calibri" w:cs="Times New Roman"/>
          <w:color w:val="330099"/>
          <w:lang w:val="en-US" w:eastAsia="en-TT"/>
        </w:rPr>
        <w:t>Pontificia</w:t>
      </w:r>
      <w:proofErr w:type="spellEnd"/>
      <w:r w:rsidRPr="00D637F7">
        <w:rPr>
          <w:rFonts w:ascii="Calibri" w:eastAsia="Times New Roman" w:hAnsi="Calibri" w:cs="Times New Roman"/>
          <w:color w:val="330099"/>
          <w:lang w:val="en-US" w:eastAsia="en-TT"/>
        </w:rPr>
        <w:t xml:space="preserve"> Universidad </w:t>
      </w:r>
      <w:proofErr w:type="spellStart"/>
      <w:r w:rsidRPr="00D637F7">
        <w:rPr>
          <w:rFonts w:ascii="Calibri" w:eastAsia="Times New Roman" w:hAnsi="Calibri" w:cs="Times New Roman"/>
          <w:color w:val="330099"/>
          <w:lang w:val="en-US" w:eastAsia="en-TT"/>
        </w:rPr>
        <w:t>Católica</w:t>
      </w:r>
      <w:proofErr w:type="spellEnd"/>
      <w:r w:rsidRPr="00D637F7">
        <w:rPr>
          <w:rFonts w:ascii="Calibri" w:eastAsia="Times New Roman" w:hAnsi="Calibri" w:cs="Times New Roman"/>
          <w:color w:val="330099"/>
          <w:lang w:val="en-US" w:eastAsia="en-TT"/>
        </w:rPr>
        <w:t xml:space="preserve"> Madre y </w:t>
      </w:r>
      <w:proofErr w:type="spellStart"/>
      <w:r w:rsidRPr="00D637F7">
        <w:rPr>
          <w:rFonts w:ascii="Calibri" w:eastAsia="Times New Roman" w:hAnsi="Calibri" w:cs="Times New Roman"/>
          <w:color w:val="330099"/>
          <w:lang w:val="en-US" w:eastAsia="en-TT"/>
        </w:rPr>
        <w:t>Maestra</w:t>
      </w:r>
      <w:proofErr w:type="spellEnd"/>
      <w:r w:rsidRPr="00D637F7">
        <w:rPr>
          <w:rFonts w:ascii="Calibri" w:eastAsia="Times New Roman" w:hAnsi="Calibri" w:cs="Times New Roman"/>
          <w:color w:val="330099"/>
          <w:lang w:val="en-US" w:eastAsia="en-TT"/>
        </w:rPr>
        <w:t>. Her research work focuses on the application of bibliometric methods for the analysis of the scientific activity of the Dominican Republic and its institutions.</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r w:rsidRPr="00D637F7">
        <w:rPr>
          <w:rFonts w:ascii="Calibri" w:eastAsia="Times New Roman" w:hAnsi="Calibri" w:cs="Times New Roman"/>
          <w:b/>
          <w:bCs/>
          <w:color w:val="330099"/>
          <w:lang w:eastAsia="en-TT"/>
        </w:rPr>
        <w:t>Bio-data (</w:t>
      </w:r>
      <w:proofErr w:type="spellStart"/>
      <w:r w:rsidRPr="00D637F7">
        <w:rPr>
          <w:rFonts w:ascii="Calibri" w:eastAsia="Times New Roman" w:hAnsi="Calibri" w:cs="Times New Roman"/>
          <w:b/>
          <w:bCs/>
          <w:color w:val="330099"/>
          <w:lang w:eastAsia="en-TT"/>
        </w:rPr>
        <w:t>español</w:t>
      </w:r>
      <w:proofErr w:type="spellEnd"/>
      <w:r w:rsidRPr="00D637F7">
        <w:rPr>
          <w:rFonts w:ascii="Calibri" w:eastAsia="Times New Roman" w:hAnsi="Calibri" w:cs="Times New Roman"/>
          <w:b/>
          <w:bCs/>
          <w:color w:val="330099"/>
          <w:lang w:eastAsia="en-TT"/>
        </w:rPr>
        <w:t>):</w:t>
      </w:r>
    </w:p>
    <w:p w:rsidR="00D637F7" w:rsidRPr="00D637F7" w:rsidRDefault="00D637F7" w:rsidP="00D637F7">
      <w:pPr>
        <w:shd w:val="clear" w:color="auto" w:fill="FFFFFF"/>
        <w:spacing w:line="235" w:lineRule="atLeast"/>
        <w:ind w:left="708"/>
        <w:jc w:val="both"/>
        <w:rPr>
          <w:rFonts w:ascii="Calibri" w:eastAsia="Times New Roman" w:hAnsi="Calibri" w:cs="Times New Roman"/>
          <w:color w:val="330099"/>
          <w:lang w:eastAsia="en-TT"/>
        </w:rPr>
      </w:pPr>
      <w:proofErr w:type="spellStart"/>
      <w:r w:rsidRPr="00D637F7">
        <w:rPr>
          <w:rFonts w:ascii="Calibri" w:eastAsia="Times New Roman" w:hAnsi="Calibri" w:cs="Times New Roman"/>
          <w:color w:val="330099"/>
          <w:lang w:eastAsia="en-TT"/>
        </w:rPr>
        <w:t>Doctora</w:t>
      </w:r>
      <w:proofErr w:type="spellEnd"/>
      <w:r w:rsidRPr="00D637F7">
        <w:rPr>
          <w:rFonts w:ascii="Calibri" w:eastAsia="Times New Roman" w:hAnsi="Calibri" w:cs="Times New Roman"/>
          <w:color w:val="330099"/>
          <w:lang w:eastAsia="en-TT"/>
        </w:rPr>
        <w:t> </w:t>
      </w:r>
      <w:r w:rsidRPr="00D637F7">
        <w:rPr>
          <w:rFonts w:ascii="Calibri" w:eastAsia="Times New Roman" w:hAnsi="Calibri" w:cs="Times New Roman"/>
          <w:i/>
          <w:iCs/>
          <w:color w:val="330099"/>
          <w:lang w:eastAsia="en-TT"/>
        </w:rPr>
        <w:t>cum laude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Biblioteconomía</w:t>
      </w:r>
      <w:proofErr w:type="spellEnd"/>
      <w:r w:rsidRPr="00D637F7">
        <w:rPr>
          <w:rFonts w:ascii="Calibri" w:eastAsia="Times New Roman" w:hAnsi="Calibri" w:cs="Times New Roman"/>
          <w:color w:val="330099"/>
          <w:lang w:eastAsia="en-TT"/>
        </w:rPr>
        <w:t xml:space="preserve"> y </w:t>
      </w:r>
      <w:proofErr w:type="spellStart"/>
      <w:r w:rsidRPr="00D637F7">
        <w:rPr>
          <w:rFonts w:ascii="Calibri" w:eastAsia="Times New Roman" w:hAnsi="Calibri" w:cs="Times New Roman"/>
          <w:color w:val="330099"/>
          <w:lang w:eastAsia="en-TT"/>
        </w:rPr>
        <w:t>Documentación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por</w:t>
      </w:r>
      <w:proofErr w:type="spellEnd"/>
      <w:r w:rsidRPr="00D637F7">
        <w:rPr>
          <w:rFonts w:ascii="Calibri" w:eastAsia="Times New Roman" w:hAnsi="Calibri" w:cs="Times New Roman"/>
          <w:color w:val="330099"/>
          <w:lang w:eastAsia="en-TT"/>
        </w:rPr>
        <w:t xml:space="preserve"> la Universidad Carlos III de Madrid, </w:t>
      </w:r>
      <w:proofErr w:type="spellStart"/>
      <w:r w:rsidRPr="00D637F7">
        <w:rPr>
          <w:rFonts w:ascii="Calibri" w:eastAsia="Times New Roman" w:hAnsi="Calibri" w:cs="Times New Roman"/>
          <w:color w:val="330099"/>
          <w:lang w:eastAsia="en-TT"/>
        </w:rPr>
        <w:t>España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Tiene</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título</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Maestría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Ciencias</w:t>
      </w:r>
      <w:proofErr w:type="spellEnd"/>
      <w:r w:rsidRPr="00D637F7">
        <w:rPr>
          <w:rFonts w:ascii="Calibri" w:eastAsia="Times New Roman" w:hAnsi="Calibri" w:cs="Times New Roman"/>
          <w:color w:val="330099"/>
          <w:lang w:eastAsia="en-TT"/>
        </w:rPr>
        <w:t xml:space="preserve"> de la </w:t>
      </w:r>
      <w:proofErr w:type="spellStart"/>
      <w:r w:rsidRPr="00D637F7">
        <w:rPr>
          <w:rFonts w:ascii="Calibri" w:eastAsia="Times New Roman" w:hAnsi="Calibri" w:cs="Times New Roman"/>
          <w:color w:val="330099"/>
          <w:lang w:eastAsia="en-TT"/>
        </w:rPr>
        <w:t>Información</w:t>
      </w:r>
      <w:proofErr w:type="spellEnd"/>
      <w:r w:rsidRPr="00D637F7">
        <w:rPr>
          <w:rFonts w:ascii="Calibri" w:eastAsia="Times New Roman" w:hAnsi="Calibri" w:cs="Times New Roman"/>
          <w:color w:val="330099"/>
          <w:lang w:eastAsia="en-TT"/>
        </w:rPr>
        <w:t xml:space="preserve"> y </w:t>
      </w:r>
      <w:proofErr w:type="spellStart"/>
      <w:r w:rsidRPr="00D637F7">
        <w:rPr>
          <w:rFonts w:ascii="Calibri" w:eastAsia="Times New Roman" w:hAnsi="Calibri" w:cs="Times New Roman"/>
          <w:color w:val="330099"/>
          <w:lang w:eastAsia="en-TT"/>
        </w:rPr>
        <w:t>Gestión</w:t>
      </w:r>
      <w:proofErr w:type="spellEnd"/>
      <w:r w:rsidRPr="00D637F7">
        <w:rPr>
          <w:rFonts w:ascii="Calibri" w:eastAsia="Times New Roman" w:hAnsi="Calibri" w:cs="Times New Roman"/>
          <w:color w:val="330099"/>
          <w:lang w:eastAsia="en-TT"/>
        </w:rPr>
        <w:t xml:space="preserve"> </w:t>
      </w:r>
      <w:proofErr w:type="gramStart"/>
      <w:r w:rsidRPr="00D637F7">
        <w:rPr>
          <w:rFonts w:ascii="Calibri" w:eastAsia="Times New Roman" w:hAnsi="Calibri" w:cs="Times New Roman"/>
          <w:color w:val="330099"/>
          <w:lang w:eastAsia="en-TT"/>
        </w:rPr>
        <w:t>del</w:t>
      </w:r>
      <w:proofErr w:type="gram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Conocimiento</w:t>
      </w:r>
      <w:proofErr w:type="spellEnd"/>
      <w:r w:rsidRPr="00D637F7">
        <w:rPr>
          <w:rFonts w:ascii="Calibri" w:eastAsia="Times New Roman" w:hAnsi="Calibri" w:cs="Times New Roman"/>
          <w:color w:val="330099"/>
          <w:lang w:eastAsia="en-TT"/>
        </w:rPr>
        <w:t xml:space="preserve"> del </w:t>
      </w:r>
      <w:proofErr w:type="spellStart"/>
      <w:r w:rsidRPr="00D637F7">
        <w:rPr>
          <w:rFonts w:ascii="Calibri" w:eastAsia="Times New Roman" w:hAnsi="Calibri" w:cs="Times New Roman"/>
          <w:color w:val="330099"/>
          <w:lang w:eastAsia="en-TT"/>
        </w:rPr>
        <w:t>Instituto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Tecnológico</w:t>
      </w:r>
      <w:proofErr w:type="spellEnd"/>
      <w:r w:rsidRPr="00D637F7">
        <w:rPr>
          <w:rFonts w:ascii="Calibri" w:eastAsia="Times New Roman" w:hAnsi="Calibri" w:cs="Times New Roman"/>
          <w:color w:val="330099"/>
          <w:lang w:eastAsia="en-TT"/>
        </w:rPr>
        <w:t xml:space="preserve"> y de </w:t>
      </w:r>
      <w:proofErr w:type="spellStart"/>
      <w:r w:rsidRPr="00D637F7">
        <w:rPr>
          <w:rFonts w:ascii="Calibri" w:eastAsia="Times New Roman" w:hAnsi="Calibri" w:cs="Times New Roman"/>
          <w:color w:val="330099"/>
          <w:lang w:eastAsia="en-TT"/>
        </w:rPr>
        <w:t>Estudios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Superiores</w:t>
      </w:r>
      <w:proofErr w:type="spellEnd"/>
      <w:r w:rsidRPr="00D637F7">
        <w:rPr>
          <w:rFonts w:ascii="Calibri" w:eastAsia="Times New Roman" w:hAnsi="Calibri" w:cs="Times New Roman"/>
          <w:color w:val="330099"/>
          <w:lang w:eastAsia="en-TT"/>
        </w:rPr>
        <w:t xml:space="preserve"> de Monterrey, México. </w:t>
      </w:r>
      <w:proofErr w:type="spellStart"/>
      <w:r w:rsidRPr="00D637F7">
        <w:rPr>
          <w:rFonts w:ascii="Calibri" w:eastAsia="Times New Roman" w:hAnsi="Calibri" w:cs="Times New Roman"/>
          <w:color w:val="330099"/>
          <w:lang w:val="en-US" w:eastAsia="en-TT"/>
        </w:rPr>
        <w:t>Es</w:t>
      </w:r>
      <w:proofErr w:type="spellEnd"/>
      <w:r w:rsidRPr="00D637F7">
        <w:rPr>
          <w:rFonts w:ascii="Calibri" w:eastAsia="Times New Roman" w:hAnsi="Calibri" w:cs="Times New Roman"/>
          <w:color w:val="330099"/>
          <w:lang w:val="en-US" w:eastAsia="en-TT"/>
        </w:rPr>
        <w:t xml:space="preserve"> </w:t>
      </w:r>
      <w:proofErr w:type="spellStart"/>
      <w:r w:rsidRPr="00D637F7">
        <w:rPr>
          <w:rFonts w:ascii="Calibri" w:eastAsia="Times New Roman" w:hAnsi="Calibri" w:cs="Times New Roman"/>
          <w:color w:val="330099"/>
          <w:lang w:val="en-US" w:eastAsia="en-TT"/>
        </w:rPr>
        <w:t>egresada</w:t>
      </w:r>
      <w:proofErr w:type="spellEnd"/>
      <w:r w:rsidRPr="00D637F7">
        <w:rPr>
          <w:rFonts w:ascii="Calibri" w:eastAsia="Times New Roman" w:hAnsi="Calibri" w:cs="Times New Roman"/>
          <w:color w:val="330099"/>
          <w:lang w:val="en-US" w:eastAsia="en-TT"/>
        </w:rPr>
        <w:t xml:space="preserve"> </w:t>
      </w:r>
      <w:proofErr w:type="gramStart"/>
      <w:r w:rsidRPr="00D637F7">
        <w:rPr>
          <w:rFonts w:ascii="Calibri" w:eastAsia="Times New Roman" w:hAnsi="Calibri" w:cs="Times New Roman"/>
          <w:color w:val="330099"/>
          <w:lang w:val="en-US" w:eastAsia="en-TT"/>
        </w:rPr>
        <w:t>del</w:t>
      </w:r>
      <w:proofErr w:type="gramEnd"/>
      <w:r w:rsidRPr="00D637F7">
        <w:rPr>
          <w:rFonts w:ascii="Calibri" w:eastAsia="Times New Roman" w:hAnsi="Calibri" w:cs="Times New Roman"/>
          <w:color w:val="330099"/>
          <w:lang w:val="en-US" w:eastAsia="en-TT"/>
        </w:rPr>
        <w:t xml:space="preserve"> «International Visitor’s Leadership Program: American Libraries» del Institute of International Education (Department of State, USA).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los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pasados</w:t>
      </w:r>
      <w:proofErr w:type="spellEnd"/>
      <w:r w:rsidRPr="00D637F7">
        <w:rPr>
          <w:rFonts w:ascii="Calibri" w:eastAsia="Times New Roman" w:hAnsi="Calibri" w:cs="Times New Roman"/>
          <w:color w:val="330099"/>
          <w:lang w:eastAsia="en-TT"/>
        </w:rPr>
        <w:t xml:space="preserve"> 10 </w:t>
      </w:r>
      <w:proofErr w:type="spellStart"/>
      <w:r w:rsidRPr="00D637F7">
        <w:rPr>
          <w:rFonts w:ascii="Calibri" w:eastAsia="Times New Roman" w:hAnsi="Calibri" w:cs="Times New Roman"/>
          <w:color w:val="330099"/>
          <w:lang w:eastAsia="en-TT"/>
        </w:rPr>
        <w:t>años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trabajó</w:t>
      </w:r>
      <w:proofErr w:type="spellEnd"/>
      <w:r w:rsidRPr="00D637F7">
        <w:rPr>
          <w:rFonts w:ascii="Calibri" w:eastAsia="Times New Roman" w:hAnsi="Calibri" w:cs="Times New Roman"/>
          <w:color w:val="330099"/>
          <w:lang w:eastAsia="en-TT"/>
        </w:rPr>
        <w:t xml:space="preserve"> </w:t>
      </w:r>
      <w:proofErr w:type="spellStart"/>
      <w:proofErr w:type="gramStart"/>
      <w:r w:rsidRPr="00D637F7">
        <w:rPr>
          <w:rFonts w:ascii="Calibri" w:eastAsia="Times New Roman" w:hAnsi="Calibri" w:cs="Times New Roman"/>
          <w:color w:val="330099"/>
          <w:lang w:eastAsia="en-TT"/>
        </w:rPr>
        <w:t>como</w:t>
      </w:r>
      <w:proofErr w:type="spellEnd"/>
      <w:proofErr w:type="gram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directora</w:t>
      </w:r>
      <w:proofErr w:type="spellEnd"/>
      <w:r w:rsidRPr="00D637F7">
        <w:rPr>
          <w:rFonts w:ascii="Calibri" w:eastAsia="Times New Roman" w:hAnsi="Calibri" w:cs="Times New Roman"/>
          <w:color w:val="330099"/>
          <w:lang w:eastAsia="en-TT"/>
        </w:rPr>
        <w:t xml:space="preserve"> de la </w:t>
      </w:r>
      <w:proofErr w:type="spellStart"/>
      <w:r w:rsidRPr="00D637F7">
        <w:rPr>
          <w:rFonts w:ascii="Calibri" w:eastAsia="Times New Roman" w:hAnsi="Calibri" w:cs="Times New Roman"/>
          <w:color w:val="330099"/>
          <w:lang w:eastAsia="en-TT"/>
        </w:rPr>
        <w:t>Biblioteca</w:t>
      </w:r>
      <w:proofErr w:type="spellEnd"/>
      <w:r w:rsidRPr="00D637F7">
        <w:rPr>
          <w:rFonts w:ascii="Calibri" w:eastAsia="Times New Roman" w:hAnsi="Calibri" w:cs="Times New Roman"/>
          <w:color w:val="330099"/>
          <w:lang w:eastAsia="en-TT"/>
        </w:rPr>
        <w:t xml:space="preserve"> de la Universidad APEC y </w:t>
      </w:r>
      <w:proofErr w:type="spellStart"/>
      <w:r w:rsidRPr="00D637F7">
        <w:rPr>
          <w:rFonts w:ascii="Calibri" w:eastAsia="Times New Roman" w:hAnsi="Calibri" w:cs="Times New Roman"/>
          <w:color w:val="330099"/>
          <w:lang w:eastAsia="en-TT"/>
        </w:rPr>
        <w:t>como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coordinadora</w:t>
      </w:r>
      <w:proofErr w:type="spellEnd"/>
      <w:r w:rsidRPr="00D637F7">
        <w:rPr>
          <w:rFonts w:ascii="Calibri" w:eastAsia="Times New Roman" w:hAnsi="Calibri" w:cs="Times New Roman"/>
          <w:color w:val="330099"/>
          <w:lang w:eastAsia="en-TT"/>
        </w:rPr>
        <w:t xml:space="preserve"> de LATINDEX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República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w:t>
      </w:r>
      <w:proofErr w:type="spellEnd"/>
      <w:r w:rsidRPr="00D637F7">
        <w:rPr>
          <w:rFonts w:ascii="Calibri" w:eastAsia="Times New Roman" w:hAnsi="Calibri" w:cs="Times New Roman"/>
          <w:color w:val="330099"/>
          <w:lang w:eastAsia="en-TT"/>
        </w:rPr>
        <w:t xml:space="preserve">. Ha </w:t>
      </w:r>
      <w:proofErr w:type="spellStart"/>
      <w:r w:rsidRPr="00D637F7">
        <w:rPr>
          <w:rFonts w:ascii="Calibri" w:eastAsia="Times New Roman" w:hAnsi="Calibri" w:cs="Times New Roman"/>
          <w:color w:val="330099"/>
          <w:lang w:eastAsia="en-TT"/>
        </w:rPr>
        <w:t>sido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consultora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proyectos</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creación</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repositorios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institucionales</w:t>
      </w:r>
      <w:proofErr w:type="spellEnd"/>
      <w:r w:rsidRPr="00D637F7">
        <w:rPr>
          <w:rFonts w:ascii="Calibri" w:eastAsia="Times New Roman" w:hAnsi="Calibri" w:cs="Times New Roman"/>
          <w:color w:val="330099"/>
          <w:lang w:eastAsia="en-TT"/>
        </w:rPr>
        <w:t xml:space="preserve"> y </w:t>
      </w:r>
      <w:proofErr w:type="spellStart"/>
      <w:r w:rsidRPr="00D637F7">
        <w:rPr>
          <w:rFonts w:ascii="Calibri" w:eastAsia="Times New Roman" w:hAnsi="Calibri" w:cs="Times New Roman"/>
          <w:color w:val="330099"/>
          <w:lang w:eastAsia="en-TT"/>
        </w:rPr>
        <w:t>revistas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científicas</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acceso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abierto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facilitadora</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los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cursos</w:t>
      </w:r>
      <w:proofErr w:type="spellEnd"/>
      <w:r w:rsidRPr="00D637F7">
        <w:rPr>
          <w:rFonts w:ascii="Calibri" w:eastAsia="Times New Roman" w:hAnsi="Calibri" w:cs="Times New Roman"/>
          <w:color w:val="330099"/>
          <w:lang w:eastAsia="en-TT"/>
        </w:rPr>
        <w:t xml:space="preserve"> para el </w:t>
      </w:r>
      <w:proofErr w:type="spellStart"/>
      <w:r w:rsidRPr="00D637F7">
        <w:rPr>
          <w:rFonts w:ascii="Calibri" w:eastAsia="Times New Roman" w:hAnsi="Calibri" w:cs="Times New Roman"/>
          <w:color w:val="330099"/>
          <w:lang w:eastAsia="en-TT"/>
        </w:rPr>
        <w:t>desarrollo</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habilidades</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escritura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w:t>
      </w:r>
      <w:proofErr w:type="spellEnd"/>
      <w:r w:rsidRPr="00D637F7">
        <w:rPr>
          <w:rFonts w:ascii="Calibri" w:eastAsia="Times New Roman" w:hAnsi="Calibri" w:cs="Times New Roman"/>
          <w:color w:val="330099"/>
          <w:lang w:eastAsia="en-TT"/>
        </w:rPr>
        <w:t xml:space="preserve"> </w:t>
      </w:r>
      <w:proofErr w:type="gramStart"/>
      <w:r w:rsidRPr="00D637F7">
        <w:rPr>
          <w:rFonts w:ascii="Calibri" w:eastAsia="Times New Roman" w:hAnsi="Calibri" w:cs="Times New Roman"/>
          <w:color w:val="330099"/>
          <w:lang w:eastAsia="en-TT"/>
        </w:rPr>
        <w:t>del</w:t>
      </w:r>
      <w:proofErr w:type="gramEnd"/>
      <w:r w:rsidRPr="00D637F7">
        <w:rPr>
          <w:rFonts w:ascii="Calibri" w:eastAsia="Times New Roman" w:hAnsi="Calibri" w:cs="Times New Roman"/>
          <w:color w:val="330099"/>
          <w:lang w:eastAsia="en-TT"/>
        </w:rPr>
        <w:t xml:space="preserve"> International Network for the Availability of Scientific Publications (Oxford, </w:t>
      </w:r>
      <w:proofErr w:type="spellStart"/>
      <w:r w:rsidRPr="00D637F7">
        <w:rPr>
          <w:rFonts w:ascii="Calibri" w:eastAsia="Times New Roman" w:hAnsi="Calibri" w:cs="Times New Roman"/>
          <w:color w:val="330099"/>
          <w:lang w:eastAsia="en-TT"/>
        </w:rPr>
        <w:t>Reino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Unido</w:t>
      </w:r>
      <w:proofErr w:type="spellEnd"/>
      <w:r w:rsidRPr="00D637F7">
        <w:rPr>
          <w:rFonts w:ascii="Calibri" w:eastAsia="Times New Roman" w:hAnsi="Calibri" w:cs="Times New Roman"/>
          <w:color w:val="330099"/>
          <w:lang w:eastAsia="en-TT"/>
        </w:rPr>
        <w:t xml:space="preserve">). La Dra. </w:t>
      </w:r>
      <w:proofErr w:type="spellStart"/>
      <w:r w:rsidRPr="00D637F7">
        <w:rPr>
          <w:rFonts w:ascii="Calibri" w:eastAsia="Times New Roman" w:hAnsi="Calibri" w:cs="Times New Roman"/>
          <w:color w:val="330099"/>
          <w:lang w:eastAsia="en-TT"/>
        </w:rPr>
        <w:t>Riggio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actualmente</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trabaja</w:t>
      </w:r>
      <w:proofErr w:type="spellEnd"/>
      <w:r w:rsidRPr="00D637F7">
        <w:rPr>
          <w:rFonts w:ascii="Calibri" w:eastAsia="Times New Roman" w:hAnsi="Calibri" w:cs="Times New Roman"/>
          <w:color w:val="330099"/>
          <w:lang w:eastAsia="en-TT"/>
        </w:rPr>
        <w:t xml:space="preserve"> </w:t>
      </w:r>
      <w:proofErr w:type="spellStart"/>
      <w:proofErr w:type="gramStart"/>
      <w:r w:rsidRPr="00D637F7">
        <w:rPr>
          <w:rFonts w:ascii="Calibri" w:eastAsia="Times New Roman" w:hAnsi="Calibri" w:cs="Times New Roman"/>
          <w:color w:val="330099"/>
          <w:lang w:eastAsia="en-TT"/>
        </w:rPr>
        <w:t>como</w:t>
      </w:r>
      <w:proofErr w:type="spellEnd"/>
      <w:proofErr w:type="gram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investigadora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la </w:t>
      </w:r>
      <w:proofErr w:type="spellStart"/>
      <w:r w:rsidRPr="00D637F7">
        <w:rPr>
          <w:rFonts w:ascii="Calibri" w:eastAsia="Times New Roman" w:hAnsi="Calibri" w:cs="Times New Roman"/>
          <w:color w:val="330099"/>
          <w:lang w:eastAsia="en-TT"/>
        </w:rPr>
        <w:t>Pontificia</w:t>
      </w:r>
      <w:proofErr w:type="spellEnd"/>
      <w:r w:rsidRPr="00D637F7">
        <w:rPr>
          <w:rFonts w:ascii="Calibri" w:eastAsia="Times New Roman" w:hAnsi="Calibri" w:cs="Times New Roman"/>
          <w:color w:val="330099"/>
          <w:lang w:eastAsia="en-TT"/>
        </w:rPr>
        <w:t xml:space="preserve"> Universidad </w:t>
      </w:r>
      <w:proofErr w:type="spellStart"/>
      <w:r w:rsidRPr="00D637F7">
        <w:rPr>
          <w:rFonts w:ascii="Calibri" w:eastAsia="Times New Roman" w:hAnsi="Calibri" w:cs="Times New Roman"/>
          <w:color w:val="330099"/>
          <w:lang w:eastAsia="en-TT"/>
        </w:rPr>
        <w:t>Católica</w:t>
      </w:r>
      <w:proofErr w:type="spellEnd"/>
      <w:r w:rsidRPr="00D637F7">
        <w:rPr>
          <w:rFonts w:ascii="Calibri" w:eastAsia="Times New Roman" w:hAnsi="Calibri" w:cs="Times New Roman"/>
          <w:color w:val="330099"/>
          <w:lang w:eastAsia="en-TT"/>
        </w:rPr>
        <w:t xml:space="preserve"> Madre y </w:t>
      </w:r>
      <w:proofErr w:type="spellStart"/>
      <w:r w:rsidRPr="00D637F7">
        <w:rPr>
          <w:rFonts w:ascii="Calibri" w:eastAsia="Times New Roman" w:hAnsi="Calibri" w:cs="Times New Roman"/>
          <w:color w:val="330099"/>
          <w:lang w:eastAsia="en-TT"/>
        </w:rPr>
        <w:t>Maestra</w:t>
      </w:r>
      <w:proofErr w:type="spellEnd"/>
      <w:r w:rsidRPr="00D637F7">
        <w:rPr>
          <w:rFonts w:ascii="Calibri" w:eastAsia="Times New Roman" w:hAnsi="Calibri" w:cs="Times New Roman"/>
          <w:color w:val="330099"/>
          <w:lang w:eastAsia="en-TT"/>
        </w:rPr>
        <w:t xml:space="preserve">. Su </w:t>
      </w:r>
      <w:proofErr w:type="spellStart"/>
      <w:r w:rsidRPr="00D637F7">
        <w:rPr>
          <w:rFonts w:ascii="Calibri" w:eastAsia="Times New Roman" w:hAnsi="Calibri" w:cs="Times New Roman"/>
          <w:color w:val="330099"/>
          <w:lang w:eastAsia="en-TT"/>
        </w:rPr>
        <w:t>trabajo</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investigación</w:t>
      </w:r>
      <w:proofErr w:type="spellEnd"/>
      <w:r w:rsidRPr="00D637F7">
        <w:rPr>
          <w:rFonts w:ascii="Calibri" w:eastAsia="Times New Roman" w:hAnsi="Calibri" w:cs="Times New Roman"/>
          <w:color w:val="330099"/>
          <w:lang w:eastAsia="en-TT"/>
        </w:rPr>
        <w:t xml:space="preserve"> se </w:t>
      </w:r>
      <w:proofErr w:type="spellStart"/>
      <w:r w:rsidRPr="00D637F7">
        <w:rPr>
          <w:rFonts w:ascii="Calibri" w:eastAsia="Times New Roman" w:hAnsi="Calibri" w:cs="Times New Roman"/>
          <w:color w:val="330099"/>
          <w:lang w:eastAsia="en-TT"/>
        </w:rPr>
        <w:t>centra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la </w:t>
      </w:r>
      <w:proofErr w:type="spellStart"/>
      <w:r w:rsidRPr="00D637F7">
        <w:rPr>
          <w:rFonts w:ascii="Calibri" w:eastAsia="Times New Roman" w:hAnsi="Calibri" w:cs="Times New Roman"/>
          <w:color w:val="330099"/>
          <w:lang w:eastAsia="en-TT"/>
        </w:rPr>
        <w:t>aplicación</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métodos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bibliométricos</w:t>
      </w:r>
      <w:proofErr w:type="spellEnd"/>
      <w:r w:rsidRPr="00D637F7">
        <w:rPr>
          <w:rFonts w:ascii="Calibri" w:eastAsia="Times New Roman" w:hAnsi="Calibri" w:cs="Times New Roman"/>
          <w:color w:val="330099"/>
          <w:lang w:eastAsia="en-TT"/>
        </w:rPr>
        <w:t xml:space="preserve"> para el </w:t>
      </w:r>
      <w:proofErr w:type="spellStart"/>
      <w:r w:rsidRPr="00D637F7">
        <w:rPr>
          <w:rFonts w:ascii="Calibri" w:eastAsia="Times New Roman" w:hAnsi="Calibri" w:cs="Times New Roman"/>
          <w:color w:val="330099"/>
          <w:lang w:eastAsia="en-TT"/>
        </w:rPr>
        <w:t>análisis</w:t>
      </w:r>
      <w:proofErr w:type="spellEnd"/>
      <w:r w:rsidRPr="00D637F7">
        <w:rPr>
          <w:rFonts w:ascii="Calibri" w:eastAsia="Times New Roman" w:hAnsi="Calibri" w:cs="Times New Roman"/>
          <w:color w:val="330099"/>
          <w:lang w:eastAsia="en-TT"/>
        </w:rPr>
        <w:t xml:space="preserve"> de la </w:t>
      </w:r>
      <w:proofErr w:type="spellStart"/>
      <w:r w:rsidRPr="00D637F7">
        <w:rPr>
          <w:rFonts w:ascii="Calibri" w:eastAsia="Times New Roman" w:hAnsi="Calibri" w:cs="Times New Roman"/>
          <w:color w:val="330099"/>
          <w:lang w:eastAsia="en-TT"/>
        </w:rPr>
        <w:t>actividad</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w:t>
      </w:r>
      <w:proofErr w:type="spellEnd"/>
      <w:r w:rsidRPr="00D637F7">
        <w:rPr>
          <w:rFonts w:ascii="Calibri" w:eastAsia="Times New Roman" w:hAnsi="Calibri" w:cs="Times New Roman"/>
          <w:color w:val="330099"/>
          <w:lang w:eastAsia="en-TT"/>
        </w:rPr>
        <w:t xml:space="preserve"> de la </w:t>
      </w:r>
      <w:proofErr w:type="spellStart"/>
      <w:r w:rsidRPr="00D637F7">
        <w:rPr>
          <w:rFonts w:ascii="Calibri" w:eastAsia="Times New Roman" w:hAnsi="Calibri" w:cs="Times New Roman"/>
          <w:color w:val="330099"/>
          <w:lang w:eastAsia="en-TT"/>
        </w:rPr>
        <w:t>República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w:t>
      </w:r>
      <w:proofErr w:type="spellEnd"/>
      <w:r w:rsidRPr="00D637F7">
        <w:rPr>
          <w:rFonts w:ascii="Calibri" w:eastAsia="Times New Roman" w:hAnsi="Calibri" w:cs="Times New Roman"/>
          <w:color w:val="330099"/>
          <w:lang w:eastAsia="en-TT"/>
        </w:rPr>
        <w:t xml:space="preserve"> y sus </w:t>
      </w:r>
      <w:proofErr w:type="spellStart"/>
      <w:r w:rsidRPr="00D637F7">
        <w:rPr>
          <w:rFonts w:ascii="Calibri" w:eastAsia="Times New Roman" w:hAnsi="Calibri" w:cs="Times New Roman"/>
          <w:color w:val="330099"/>
          <w:lang w:eastAsia="en-TT"/>
        </w:rPr>
        <w:t>instituciones</w:t>
      </w:r>
      <w:proofErr w:type="spellEnd"/>
      <w:r w:rsidRPr="00D637F7">
        <w:rPr>
          <w:rFonts w:ascii="Calibri" w:eastAsia="Times New Roman" w:hAnsi="Calibri" w:cs="Times New Roman"/>
          <w:color w:val="330099"/>
          <w:lang w:eastAsia="en-TT"/>
        </w:rPr>
        <w:t>.</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proofErr w:type="spellStart"/>
      <w:r w:rsidRPr="00D637F7">
        <w:rPr>
          <w:rFonts w:ascii="Calibri" w:eastAsia="Times New Roman" w:hAnsi="Calibri" w:cs="Times New Roman"/>
          <w:b/>
          <w:bCs/>
          <w:color w:val="330099"/>
          <w:lang w:eastAsia="en-TT"/>
        </w:rPr>
        <w:t>Resumen</w:t>
      </w:r>
      <w:proofErr w:type="spellEnd"/>
      <w:r w:rsidRPr="00D637F7">
        <w:rPr>
          <w:rFonts w:ascii="Calibri" w:eastAsia="Times New Roman" w:hAnsi="Calibri" w:cs="Times New Roman"/>
          <w:b/>
          <w:bCs/>
          <w:color w:val="330099"/>
          <w:lang w:eastAsia="en-TT"/>
        </w:rPr>
        <w:t xml:space="preserve"> (</w:t>
      </w:r>
      <w:proofErr w:type="spellStart"/>
      <w:r w:rsidRPr="00D637F7">
        <w:rPr>
          <w:rFonts w:ascii="Calibri" w:eastAsia="Times New Roman" w:hAnsi="Calibri" w:cs="Times New Roman"/>
          <w:b/>
          <w:bCs/>
          <w:color w:val="330099"/>
          <w:lang w:eastAsia="en-TT"/>
        </w:rPr>
        <w:t>español</w:t>
      </w:r>
      <w:proofErr w:type="spellEnd"/>
      <w:r w:rsidRPr="00D637F7">
        <w:rPr>
          <w:rFonts w:ascii="Calibri" w:eastAsia="Times New Roman" w:hAnsi="Calibri" w:cs="Times New Roman"/>
          <w:b/>
          <w:bCs/>
          <w:color w:val="330099"/>
          <w:lang w:eastAsia="en-TT"/>
        </w:rPr>
        <w:t>)</w:t>
      </w:r>
    </w:p>
    <w:p w:rsidR="00D637F7" w:rsidRPr="00D637F7" w:rsidRDefault="00D637F7" w:rsidP="00D637F7">
      <w:pPr>
        <w:shd w:val="clear" w:color="auto" w:fill="FFFFFF"/>
        <w:spacing w:line="235" w:lineRule="atLeast"/>
        <w:ind w:left="708"/>
        <w:jc w:val="both"/>
        <w:rPr>
          <w:rFonts w:ascii="Calibri" w:eastAsia="Times New Roman" w:hAnsi="Calibri" w:cs="Times New Roman"/>
          <w:color w:val="330099"/>
          <w:lang w:eastAsia="en-TT"/>
        </w:rPr>
      </w:pPr>
      <w:r w:rsidRPr="00D637F7">
        <w:rPr>
          <w:rFonts w:ascii="Calibri" w:eastAsia="Times New Roman" w:hAnsi="Calibri" w:cs="Times New Roman"/>
          <w:color w:val="330099"/>
          <w:lang w:eastAsia="en-TT"/>
        </w:rPr>
        <w:t xml:space="preserve">El </w:t>
      </w:r>
      <w:proofErr w:type="spellStart"/>
      <w:r w:rsidRPr="00D637F7">
        <w:rPr>
          <w:rFonts w:ascii="Calibri" w:eastAsia="Times New Roman" w:hAnsi="Calibri" w:cs="Times New Roman"/>
          <w:color w:val="330099"/>
          <w:lang w:eastAsia="en-TT"/>
        </w:rPr>
        <w:t>propósito</w:t>
      </w:r>
      <w:proofErr w:type="spellEnd"/>
      <w:r w:rsidRPr="00D637F7">
        <w:rPr>
          <w:rFonts w:ascii="Calibri" w:eastAsia="Times New Roman" w:hAnsi="Calibri" w:cs="Times New Roman"/>
          <w:color w:val="330099"/>
          <w:lang w:eastAsia="en-TT"/>
        </w:rPr>
        <w:t xml:space="preserve"> de </w:t>
      </w:r>
      <w:proofErr w:type="spellStart"/>
      <w:proofErr w:type="gramStart"/>
      <w:r w:rsidRPr="00D637F7">
        <w:rPr>
          <w:rFonts w:ascii="Calibri" w:eastAsia="Times New Roman" w:hAnsi="Calibri" w:cs="Times New Roman"/>
          <w:color w:val="330099"/>
          <w:lang w:eastAsia="en-TT"/>
        </w:rPr>
        <w:t>este</w:t>
      </w:r>
      <w:proofErr w:type="spellEnd"/>
      <w:proofErr w:type="gram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trabajo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analizar</w:t>
      </w:r>
      <w:proofErr w:type="spellEnd"/>
      <w:r w:rsidRPr="00D637F7">
        <w:rPr>
          <w:rFonts w:ascii="Calibri" w:eastAsia="Times New Roman" w:hAnsi="Calibri" w:cs="Times New Roman"/>
          <w:color w:val="330099"/>
          <w:lang w:eastAsia="en-TT"/>
        </w:rPr>
        <w:t xml:space="preserve"> la </w:t>
      </w:r>
      <w:proofErr w:type="spellStart"/>
      <w:r w:rsidRPr="00D637F7">
        <w:rPr>
          <w:rFonts w:ascii="Calibri" w:eastAsia="Times New Roman" w:hAnsi="Calibri" w:cs="Times New Roman"/>
          <w:color w:val="330099"/>
          <w:lang w:eastAsia="en-TT"/>
        </w:rPr>
        <w:t>demanda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potencial</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literatura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el </w:t>
      </w:r>
      <w:proofErr w:type="spellStart"/>
      <w:r w:rsidRPr="00D637F7">
        <w:rPr>
          <w:rFonts w:ascii="Calibri" w:eastAsia="Times New Roman" w:hAnsi="Calibri" w:cs="Times New Roman"/>
          <w:color w:val="330099"/>
          <w:lang w:eastAsia="en-TT"/>
        </w:rPr>
        <w:t>contexto</w:t>
      </w:r>
      <w:proofErr w:type="spellEnd"/>
      <w:r w:rsidRPr="00D637F7">
        <w:rPr>
          <w:rFonts w:ascii="Calibri" w:eastAsia="Times New Roman" w:hAnsi="Calibri" w:cs="Times New Roman"/>
          <w:color w:val="330099"/>
          <w:lang w:eastAsia="en-TT"/>
        </w:rPr>
        <w:t xml:space="preserve"> actual de un </w:t>
      </w:r>
      <w:proofErr w:type="spellStart"/>
      <w:r w:rsidRPr="00D637F7">
        <w:rPr>
          <w:rFonts w:ascii="Calibri" w:eastAsia="Times New Roman" w:hAnsi="Calibri" w:cs="Times New Roman"/>
          <w:color w:val="330099"/>
          <w:lang w:eastAsia="en-TT"/>
        </w:rPr>
        <w:t>grupo</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universidades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dominicanas</w:t>
      </w:r>
      <w:proofErr w:type="spellEnd"/>
      <w:r w:rsidRPr="00D637F7">
        <w:rPr>
          <w:rFonts w:ascii="Calibri" w:eastAsia="Times New Roman" w:hAnsi="Calibri" w:cs="Times New Roman"/>
          <w:color w:val="330099"/>
          <w:lang w:eastAsia="en-TT"/>
        </w:rPr>
        <w:t xml:space="preserve"> que </w:t>
      </w:r>
      <w:proofErr w:type="spellStart"/>
      <w:r w:rsidRPr="00D637F7">
        <w:rPr>
          <w:rFonts w:ascii="Calibri" w:eastAsia="Times New Roman" w:hAnsi="Calibri" w:cs="Times New Roman"/>
          <w:color w:val="330099"/>
          <w:lang w:eastAsia="en-TT"/>
        </w:rPr>
        <w:t>empiezan</w:t>
      </w:r>
      <w:proofErr w:type="spellEnd"/>
      <w:r w:rsidRPr="00D637F7">
        <w:rPr>
          <w:rFonts w:ascii="Calibri" w:eastAsia="Times New Roman" w:hAnsi="Calibri" w:cs="Times New Roman"/>
          <w:color w:val="330099"/>
          <w:lang w:eastAsia="en-TT"/>
        </w:rPr>
        <w:t xml:space="preserve"> a </w:t>
      </w:r>
      <w:proofErr w:type="spellStart"/>
      <w:r w:rsidRPr="00D637F7">
        <w:rPr>
          <w:rFonts w:ascii="Calibri" w:eastAsia="Times New Roman" w:hAnsi="Calibri" w:cs="Times New Roman"/>
          <w:color w:val="330099"/>
          <w:lang w:eastAsia="en-TT"/>
        </w:rPr>
        <w:t>evolucionar</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hacia</w:t>
      </w:r>
      <w:proofErr w:type="spellEnd"/>
      <w:r w:rsidRPr="00D637F7">
        <w:rPr>
          <w:rFonts w:ascii="Calibri" w:eastAsia="Times New Roman" w:hAnsi="Calibri" w:cs="Times New Roman"/>
          <w:color w:val="330099"/>
          <w:lang w:eastAsia="en-TT"/>
        </w:rPr>
        <w:t xml:space="preserve"> un </w:t>
      </w:r>
      <w:proofErr w:type="spellStart"/>
      <w:r w:rsidRPr="00D637F7">
        <w:rPr>
          <w:rFonts w:ascii="Calibri" w:eastAsia="Times New Roman" w:hAnsi="Calibri" w:cs="Times New Roman"/>
          <w:color w:val="330099"/>
          <w:lang w:eastAsia="en-TT"/>
        </w:rPr>
        <w:t>modelo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el que se </w:t>
      </w:r>
      <w:proofErr w:type="spellStart"/>
      <w:r w:rsidRPr="00D637F7">
        <w:rPr>
          <w:rFonts w:ascii="Calibri" w:eastAsia="Times New Roman" w:hAnsi="Calibri" w:cs="Times New Roman"/>
          <w:color w:val="330099"/>
          <w:lang w:eastAsia="en-TT"/>
        </w:rPr>
        <w:t>fortalece</w:t>
      </w:r>
      <w:proofErr w:type="spellEnd"/>
      <w:r w:rsidRPr="00D637F7">
        <w:rPr>
          <w:rFonts w:ascii="Calibri" w:eastAsia="Times New Roman" w:hAnsi="Calibri" w:cs="Times New Roman"/>
          <w:color w:val="330099"/>
          <w:lang w:eastAsia="en-TT"/>
        </w:rPr>
        <w:t xml:space="preserve"> la </w:t>
      </w:r>
      <w:proofErr w:type="spellStart"/>
      <w:r w:rsidRPr="00D637F7">
        <w:rPr>
          <w:rFonts w:ascii="Calibri" w:eastAsia="Times New Roman" w:hAnsi="Calibri" w:cs="Times New Roman"/>
          <w:color w:val="330099"/>
          <w:lang w:eastAsia="en-TT"/>
        </w:rPr>
        <w:t>función</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investigación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complementando</w:t>
      </w:r>
      <w:proofErr w:type="spellEnd"/>
      <w:r w:rsidRPr="00D637F7">
        <w:rPr>
          <w:rFonts w:ascii="Calibri" w:eastAsia="Times New Roman" w:hAnsi="Calibri" w:cs="Times New Roman"/>
          <w:color w:val="330099"/>
          <w:lang w:eastAsia="en-TT"/>
        </w:rPr>
        <w:t xml:space="preserve"> la </w:t>
      </w:r>
      <w:proofErr w:type="spellStart"/>
      <w:r w:rsidRPr="00D637F7">
        <w:rPr>
          <w:rFonts w:ascii="Calibri" w:eastAsia="Times New Roman" w:hAnsi="Calibri" w:cs="Times New Roman"/>
          <w:color w:val="330099"/>
          <w:lang w:eastAsia="en-TT"/>
        </w:rPr>
        <w:t>tradicional</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función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docente</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Haciendo</w:t>
      </w:r>
      <w:proofErr w:type="spellEnd"/>
      <w:r w:rsidRPr="00D637F7">
        <w:rPr>
          <w:rFonts w:ascii="Calibri" w:eastAsia="Times New Roman" w:hAnsi="Calibri" w:cs="Times New Roman"/>
          <w:color w:val="330099"/>
          <w:lang w:eastAsia="en-TT"/>
        </w:rPr>
        <w:t xml:space="preserve"> </w:t>
      </w:r>
      <w:proofErr w:type="spellStart"/>
      <w:proofErr w:type="gramStart"/>
      <w:r w:rsidRPr="00D637F7">
        <w:rPr>
          <w:rFonts w:ascii="Calibri" w:eastAsia="Times New Roman" w:hAnsi="Calibri" w:cs="Times New Roman"/>
          <w:color w:val="330099"/>
          <w:lang w:eastAsia="en-TT"/>
        </w:rPr>
        <w:t>uso</w:t>
      </w:r>
      <w:proofErr w:type="spellEnd"/>
      <w:proofErr w:type="gram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técnicas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bibliométricas</w:t>
      </w:r>
      <w:proofErr w:type="spellEnd"/>
      <w:r w:rsidRPr="00D637F7">
        <w:rPr>
          <w:rFonts w:ascii="Calibri" w:eastAsia="Times New Roman" w:hAnsi="Calibri" w:cs="Times New Roman"/>
          <w:color w:val="330099"/>
          <w:lang w:eastAsia="en-TT"/>
        </w:rPr>
        <w:t xml:space="preserve"> se </w:t>
      </w:r>
      <w:proofErr w:type="spellStart"/>
      <w:r w:rsidRPr="00D637F7">
        <w:rPr>
          <w:rFonts w:ascii="Calibri" w:eastAsia="Times New Roman" w:hAnsi="Calibri" w:cs="Times New Roman"/>
          <w:color w:val="330099"/>
          <w:lang w:eastAsia="en-TT"/>
        </w:rPr>
        <w:t>analizan</w:t>
      </w:r>
      <w:proofErr w:type="spellEnd"/>
      <w:r w:rsidRPr="00D637F7">
        <w:rPr>
          <w:rFonts w:ascii="Calibri" w:eastAsia="Times New Roman" w:hAnsi="Calibri" w:cs="Times New Roman"/>
          <w:color w:val="330099"/>
          <w:lang w:eastAsia="en-TT"/>
        </w:rPr>
        <w:t xml:space="preserve"> las </w:t>
      </w:r>
      <w:proofErr w:type="spellStart"/>
      <w:r w:rsidRPr="00D637F7">
        <w:rPr>
          <w:rFonts w:ascii="Calibri" w:eastAsia="Times New Roman" w:hAnsi="Calibri" w:cs="Times New Roman"/>
          <w:color w:val="330099"/>
          <w:lang w:eastAsia="en-TT"/>
        </w:rPr>
        <w:t>referencias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bibliográficas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contenidas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los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artículos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científicos</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investigadores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afiliados</w:t>
      </w:r>
      <w:proofErr w:type="spellEnd"/>
      <w:r w:rsidRPr="00D637F7">
        <w:rPr>
          <w:rFonts w:ascii="Calibri" w:eastAsia="Times New Roman" w:hAnsi="Calibri" w:cs="Times New Roman"/>
          <w:color w:val="330099"/>
          <w:lang w:eastAsia="en-TT"/>
        </w:rPr>
        <w:t xml:space="preserve"> a </w:t>
      </w:r>
      <w:proofErr w:type="spellStart"/>
      <w:r w:rsidRPr="00D637F7">
        <w:rPr>
          <w:rFonts w:ascii="Calibri" w:eastAsia="Times New Roman" w:hAnsi="Calibri" w:cs="Times New Roman"/>
          <w:color w:val="330099"/>
          <w:lang w:eastAsia="en-TT"/>
        </w:rPr>
        <w:t>universidades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publicados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el </w:t>
      </w:r>
      <w:proofErr w:type="spellStart"/>
      <w:r w:rsidRPr="00D637F7">
        <w:rPr>
          <w:rFonts w:ascii="Calibri" w:eastAsia="Times New Roman" w:hAnsi="Calibri" w:cs="Times New Roman"/>
          <w:color w:val="330099"/>
          <w:lang w:eastAsia="en-TT"/>
        </w:rPr>
        <w:lastRenderedPageBreak/>
        <w:t>periodo</w:t>
      </w:r>
      <w:proofErr w:type="spellEnd"/>
      <w:r w:rsidRPr="00D637F7">
        <w:rPr>
          <w:rFonts w:ascii="Calibri" w:eastAsia="Times New Roman" w:hAnsi="Calibri" w:cs="Times New Roman"/>
          <w:color w:val="330099"/>
          <w:lang w:eastAsia="en-TT"/>
        </w:rPr>
        <w:t xml:space="preserve"> 2015-2017 e </w:t>
      </w:r>
      <w:proofErr w:type="spellStart"/>
      <w:r w:rsidRPr="00D637F7">
        <w:rPr>
          <w:rFonts w:ascii="Calibri" w:eastAsia="Times New Roman" w:hAnsi="Calibri" w:cs="Times New Roman"/>
          <w:color w:val="330099"/>
          <w:lang w:eastAsia="en-TT"/>
        </w:rPr>
        <w:t>indexados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en</w:t>
      </w:r>
      <w:proofErr w:type="spellEnd"/>
      <w:r w:rsidRPr="00D637F7">
        <w:rPr>
          <w:rFonts w:ascii="Calibri" w:eastAsia="Times New Roman" w:hAnsi="Calibri" w:cs="Times New Roman"/>
          <w:color w:val="330099"/>
          <w:lang w:eastAsia="en-TT"/>
        </w:rPr>
        <w:t xml:space="preserve"> la Web of Science. Se </w:t>
      </w:r>
      <w:proofErr w:type="spellStart"/>
      <w:r w:rsidRPr="00D637F7">
        <w:rPr>
          <w:rFonts w:ascii="Calibri" w:eastAsia="Times New Roman" w:hAnsi="Calibri" w:cs="Times New Roman"/>
          <w:color w:val="330099"/>
          <w:lang w:eastAsia="en-TT"/>
        </w:rPr>
        <w:t>contrasta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esta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información</w:t>
      </w:r>
      <w:proofErr w:type="spellEnd"/>
      <w:r w:rsidRPr="00D637F7">
        <w:rPr>
          <w:rFonts w:ascii="Calibri" w:eastAsia="Times New Roman" w:hAnsi="Calibri" w:cs="Times New Roman"/>
          <w:color w:val="330099"/>
          <w:lang w:eastAsia="en-TT"/>
        </w:rPr>
        <w:t xml:space="preserve"> con las </w:t>
      </w:r>
      <w:proofErr w:type="spellStart"/>
      <w:r w:rsidRPr="00D637F7">
        <w:rPr>
          <w:rFonts w:ascii="Calibri" w:eastAsia="Times New Roman" w:hAnsi="Calibri" w:cs="Times New Roman"/>
          <w:color w:val="330099"/>
          <w:lang w:eastAsia="en-TT"/>
        </w:rPr>
        <w:t>colecciones</w:t>
      </w:r>
      <w:proofErr w:type="spellEnd"/>
      <w:r w:rsidRPr="00D637F7">
        <w:rPr>
          <w:rFonts w:ascii="Calibri" w:eastAsia="Times New Roman" w:hAnsi="Calibri" w:cs="Times New Roman"/>
          <w:color w:val="330099"/>
          <w:lang w:eastAsia="en-TT"/>
        </w:rPr>
        <w:t xml:space="preserve"> de las </w:t>
      </w:r>
      <w:proofErr w:type="spellStart"/>
      <w:r w:rsidRPr="00D637F7">
        <w:rPr>
          <w:rFonts w:ascii="Calibri" w:eastAsia="Times New Roman" w:hAnsi="Calibri" w:cs="Times New Roman"/>
          <w:color w:val="330099"/>
          <w:lang w:eastAsia="en-TT"/>
        </w:rPr>
        <w:t>bibliotecas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universitarias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incluyendo</w:t>
      </w:r>
      <w:proofErr w:type="spellEnd"/>
      <w:r w:rsidRPr="00D637F7">
        <w:rPr>
          <w:rFonts w:ascii="Calibri" w:eastAsia="Times New Roman" w:hAnsi="Calibri" w:cs="Times New Roman"/>
          <w:color w:val="330099"/>
          <w:lang w:eastAsia="en-TT"/>
        </w:rPr>
        <w:t xml:space="preserve"> un </w:t>
      </w:r>
      <w:proofErr w:type="spellStart"/>
      <w:r w:rsidRPr="00D637F7">
        <w:rPr>
          <w:rFonts w:ascii="Calibri" w:eastAsia="Times New Roman" w:hAnsi="Calibri" w:cs="Times New Roman"/>
          <w:color w:val="330099"/>
          <w:lang w:eastAsia="en-TT"/>
        </w:rPr>
        <w:t>análisis</w:t>
      </w:r>
      <w:proofErr w:type="spellEnd"/>
      <w:r w:rsidRPr="00D637F7">
        <w:rPr>
          <w:rFonts w:ascii="Calibri" w:eastAsia="Times New Roman" w:hAnsi="Calibri" w:cs="Times New Roman"/>
          <w:color w:val="330099"/>
          <w:lang w:eastAsia="en-TT"/>
        </w:rPr>
        <w:t xml:space="preserve"> de la </w:t>
      </w:r>
      <w:proofErr w:type="spellStart"/>
      <w:r w:rsidRPr="00D637F7">
        <w:rPr>
          <w:rFonts w:ascii="Calibri" w:eastAsia="Times New Roman" w:hAnsi="Calibri" w:cs="Times New Roman"/>
          <w:color w:val="330099"/>
          <w:lang w:eastAsia="en-TT"/>
        </w:rPr>
        <w:t>accesibilidad</w:t>
      </w:r>
      <w:proofErr w:type="spellEnd"/>
      <w:r w:rsidRPr="00D637F7">
        <w:rPr>
          <w:rFonts w:ascii="Calibri" w:eastAsia="Times New Roman" w:hAnsi="Calibri" w:cs="Times New Roman"/>
          <w:color w:val="330099"/>
          <w:lang w:eastAsia="en-TT"/>
        </w:rPr>
        <w:t xml:space="preserve"> a </w:t>
      </w:r>
      <w:proofErr w:type="spellStart"/>
      <w:r w:rsidRPr="00D637F7">
        <w:rPr>
          <w:rFonts w:ascii="Calibri" w:eastAsia="Times New Roman" w:hAnsi="Calibri" w:cs="Times New Roman"/>
          <w:color w:val="330099"/>
          <w:lang w:eastAsia="en-TT"/>
        </w:rPr>
        <w:t>estas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publicaciones</w:t>
      </w:r>
      <w:proofErr w:type="spellEnd"/>
      <w:r w:rsidRPr="00D637F7">
        <w:rPr>
          <w:rFonts w:ascii="Calibri" w:eastAsia="Times New Roman" w:hAnsi="Calibri" w:cs="Times New Roman"/>
          <w:color w:val="330099"/>
          <w:lang w:eastAsia="en-TT"/>
        </w:rPr>
        <w:t xml:space="preserve"> y de la </w:t>
      </w:r>
      <w:proofErr w:type="spellStart"/>
      <w:r w:rsidRPr="00D637F7">
        <w:rPr>
          <w:rFonts w:ascii="Calibri" w:eastAsia="Times New Roman" w:hAnsi="Calibri" w:cs="Times New Roman"/>
          <w:color w:val="330099"/>
          <w:lang w:eastAsia="en-TT"/>
        </w:rPr>
        <w:t>importancia</w:t>
      </w:r>
      <w:proofErr w:type="spellEnd"/>
      <w:r w:rsidRPr="00D637F7">
        <w:rPr>
          <w:rFonts w:ascii="Calibri" w:eastAsia="Times New Roman" w:hAnsi="Calibri" w:cs="Times New Roman"/>
          <w:color w:val="330099"/>
          <w:lang w:eastAsia="en-TT"/>
        </w:rPr>
        <w:t xml:space="preserve"> del </w:t>
      </w:r>
      <w:proofErr w:type="spellStart"/>
      <w:r w:rsidRPr="00D637F7">
        <w:rPr>
          <w:rFonts w:ascii="Calibri" w:eastAsia="Times New Roman" w:hAnsi="Calibri" w:cs="Times New Roman"/>
          <w:color w:val="330099"/>
          <w:lang w:eastAsia="en-TT"/>
        </w:rPr>
        <w:t>movimiento</w:t>
      </w:r>
      <w:proofErr w:type="spellEnd"/>
      <w:r w:rsidRPr="00D637F7">
        <w:rPr>
          <w:rFonts w:ascii="Calibri" w:eastAsia="Times New Roman" w:hAnsi="Calibri" w:cs="Times New Roman"/>
          <w:color w:val="330099"/>
          <w:lang w:eastAsia="en-TT"/>
        </w:rPr>
        <w:t xml:space="preserve"> para el </w:t>
      </w:r>
      <w:proofErr w:type="spellStart"/>
      <w:r w:rsidRPr="00D637F7">
        <w:rPr>
          <w:rFonts w:ascii="Calibri" w:eastAsia="Times New Roman" w:hAnsi="Calibri" w:cs="Times New Roman"/>
          <w:color w:val="330099"/>
          <w:lang w:eastAsia="en-TT"/>
        </w:rPr>
        <w:t>Acceso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Abierto</w:t>
      </w:r>
      <w:proofErr w:type="spellEnd"/>
      <w:r w:rsidRPr="00D637F7">
        <w:rPr>
          <w:rFonts w:ascii="Calibri" w:eastAsia="Times New Roman" w:hAnsi="Calibri" w:cs="Times New Roman"/>
          <w:color w:val="330099"/>
          <w:lang w:eastAsia="en-TT"/>
        </w:rPr>
        <w:t xml:space="preserve"> para </w:t>
      </w:r>
      <w:proofErr w:type="spellStart"/>
      <w:r w:rsidRPr="00D637F7">
        <w:rPr>
          <w:rFonts w:ascii="Calibri" w:eastAsia="Times New Roman" w:hAnsi="Calibri" w:cs="Times New Roman"/>
          <w:color w:val="330099"/>
          <w:lang w:eastAsia="en-TT"/>
        </w:rPr>
        <w:t>satisfacer</w:t>
      </w:r>
      <w:proofErr w:type="spellEnd"/>
      <w:r w:rsidRPr="00D637F7">
        <w:rPr>
          <w:rFonts w:ascii="Calibri" w:eastAsia="Times New Roman" w:hAnsi="Calibri" w:cs="Times New Roman"/>
          <w:color w:val="330099"/>
          <w:lang w:eastAsia="en-TT"/>
        </w:rPr>
        <w:t xml:space="preserve"> la </w:t>
      </w:r>
      <w:proofErr w:type="spellStart"/>
      <w:r w:rsidRPr="00D637F7">
        <w:rPr>
          <w:rFonts w:ascii="Calibri" w:eastAsia="Times New Roman" w:hAnsi="Calibri" w:cs="Times New Roman"/>
          <w:color w:val="330099"/>
          <w:lang w:eastAsia="en-TT"/>
        </w:rPr>
        <w:t>demanda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potencial</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los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investigadores</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fuentes</w:t>
      </w:r>
      <w:proofErr w:type="spellEnd"/>
      <w:r w:rsidRPr="00D637F7">
        <w:rPr>
          <w:rFonts w:ascii="Calibri" w:eastAsia="Times New Roman" w:hAnsi="Calibri" w:cs="Times New Roman"/>
          <w:color w:val="330099"/>
          <w:lang w:eastAsia="en-TT"/>
        </w:rPr>
        <w:t xml:space="preserve"> de </w:t>
      </w:r>
      <w:proofErr w:type="spellStart"/>
      <w:r w:rsidRPr="00D637F7">
        <w:rPr>
          <w:rFonts w:ascii="Calibri" w:eastAsia="Times New Roman" w:hAnsi="Calibri" w:cs="Times New Roman"/>
          <w:color w:val="330099"/>
          <w:lang w:eastAsia="en-TT"/>
        </w:rPr>
        <w:t>información</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w:t>
      </w:r>
      <w:proofErr w:type="spellEnd"/>
      <w:r w:rsidRPr="00D637F7">
        <w:rPr>
          <w:rFonts w:ascii="Calibri" w:eastAsia="Times New Roman" w:hAnsi="Calibri" w:cs="Times New Roman"/>
          <w:color w:val="330099"/>
          <w:lang w:eastAsia="en-TT"/>
        </w:rPr>
        <w:t>.</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r w:rsidRPr="00D637F7">
        <w:rPr>
          <w:rFonts w:ascii="Calibri" w:eastAsia="Times New Roman" w:hAnsi="Calibri" w:cs="Times New Roman"/>
          <w:b/>
          <w:bCs/>
          <w:color w:val="330099"/>
          <w:lang w:eastAsia="en-TT"/>
        </w:rPr>
        <w:t>Palabras clave (</w:t>
      </w:r>
      <w:proofErr w:type="spellStart"/>
      <w:r w:rsidRPr="00D637F7">
        <w:rPr>
          <w:rFonts w:ascii="Calibri" w:eastAsia="Times New Roman" w:hAnsi="Calibri" w:cs="Times New Roman"/>
          <w:b/>
          <w:bCs/>
          <w:color w:val="330099"/>
          <w:lang w:eastAsia="en-TT"/>
        </w:rPr>
        <w:t>español</w:t>
      </w:r>
      <w:proofErr w:type="spellEnd"/>
      <w:r w:rsidRPr="00D637F7">
        <w:rPr>
          <w:rFonts w:ascii="Calibri" w:eastAsia="Times New Roman" w:hAnsi="Calibri" w:cs="Times New Roman"/>
          <w:b/>
          <w:bCs/>
          <w:color w:val="330099"/>
          <w:lang w:eastAsia="en-TT"/>
        </w:rPr>
        <w:t>)</w:t>
      </w:r>
    </w:p>
    <w:p w:rsidR="00D637F7" w:rsidRPr="00D637F7" w:rsidRDefault="00D637F7" w:rsidP="00D637F7">
      <w:pPr>
        <w:shd w:val="clear" w:color="auto" w:fill="FFFFFF"/>
        <w:spacing w:line="235" w:lineRule="atLeast"/>
        <w:ind w:left="708"/>
        <w:rPr>
          <w:rFonts w:ascii="Calibri" w:eastAsia="Times New Roman" w:hAnsi="Calibri" w:cs="Times New Roman"/>
          <w:color w:val="330099"/>
          <w:lang w:eastAsia="en-TT"/>
        </w:rPr>
      </w:pPr>
      <w:proofErr w:type="spellStart"/>
      <w:r w:rsidRPr="00D637F7">
        <w:rPr>
          <w:rFonts w:ascii="Calibri" w:eastAsia="Times New Roman" w:hAnsi="Calibri" w:cs="Times New Roman"/>
          <w:color w:val="330099"/>
          <w:lang w:eastAsia="en-TT"/>
        </w:rPr>
        <w:t>Literatura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científica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Acceso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Abierto</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Bibliotecas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universitarias</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República</w:t>
      </w:r>
      <w:proofErr w:type="spellEnd"/>
      <w:r w:rsidRPr="00D637F7">
        <w:rPr>
          <w:rFonts w:ascii="Calibri" w:eastAsia="Times New Roman" w:hAnsi="Calibri" w:cs="Times New Roman"/>
          <w:color w:val="330099"/>
          <w:lang w:eastAsia="en-TT"/>
        </w:rPr>
        <w:t xml:space="preserve"> </w:t>
      </w:r>
      <w:proofErr w:type="spellStart"/>
      <w:r w:rsidRPr="00D637F7">
        <w:rPr>
          <w:rFonts w:ascii="Calibri" w:eastAsia="Times New Roman" w:hAnsi="Calibri" w:cs="Times New Roman"/>
          <w:color w:val="330099"/>
          <w:lang w:eastAsia="en-TT"/>
        </w:rPr>
        <w:t>Dominicana</w:t>
      </w:r>
      <w:proofErr w:type="spellEnd"/>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r w:rsidRPr="00D637F7">
        <w:rPr>
          <w:rFonts w:ascii="Calibri" w:eastAsia="Times New Roman" w:hAnsi="Calibri" w:cs="Times New Roman"/>
          <w:b/>
          <w:bCs/>
          <w:i/>
          <w:iCs/>
          <w:color w:val="330099"/>
          <w:lang w:val="en-US" w:eastAsia="en-TT"/>
        </w:rPr>
        <w:t>Abstract (English)</w:t>
      </w:r>
    </w:p>
    <w:p w:rsidR="00D637F7" w:rsidRPr="00D637F7" w:rsidRDefault="00D637F7" w:rsidP="00D637F7">
      <w:pPr>
        <w:shd w:val="clear" w:color="auto" w:fill="FFFFFF"/>
        <w:spacing w:line="235" w:lineRule="atLeast"/>
        <w:ind w:left="708"/>
        <w:jc w:val="both"/>
        <w:rPr>
          <w:rFonts w:ascii="Calibri" w:eastAsia="Times New Roman" w:hAnsi="Calibri" w:cs="Times New Roman"/>
          <w:color w:val="330099"/>
          <w:lang w:eastAsia="en-TT"/>
        </w:rPr>
      </w:pPr>
      <w:r w:rsidRPr="00D637F7">
        <w:rPr>
          <w:rFonts w:ascii="Calibri" w:eastAsia="Times New Roman" w:hAnsi="Calibri" w:cs="Times New Roman"/>
          <w:i/>
          <w:iCs/>
          <w:color w:val="330099"/>
          <w:lang w:val="en-US" w:eastAsia="en-TT"/>
        </w:rPr>
        <w:t>The purpose of this paper is to analyze the potential demand of scientific literature in the current context of a group of Dominican universities that are beginning to evolve towards a model in which the research function is strengthened, complementing the traditional teaching function. Making use of bibliometric techniques, we analyze the bibliographic references contained in the scientific articles of researchers affiliated to Dominican universities published in the period 2015-2017 and indexed in the Web of Science. This information is contrasted with the holdings of Dominican university libraries, including an analysis of the accessibility to these publications and the importance of the Open Access movement to meet the potential demand of researchers for sources of scientific information.</w:t>
      </w:r>
    </w:p>
    <w:p w:rsidR="00D637F7" w:rsidRPr="00D637F7" w:rsidRDefault="00D637F7" w:rsidP="00D637F7">
      <w:pPr>
        <w:shd w:val="clear" w:color="auto" w:fill="FFFFFF"/>
        <w:spacing w:line="235" w:lineRule="atLeast"/>
        <w:rPr>
          <w:rFonts w:ascii="Calibri" w:eastAsia="Times New Roman" w:hAnsi="Calibri" w:cs="Times New Roman"/>
          <w:color w:val="330099"/>
          <w:lang w:eastAsia="en-TT"/>
        </w:rPr>
      </w:pPr>
      <w:r w:rsidRPr="00D637F7">
        <w:rPr>
          <w:rFonts w:ascii="Calibri" w:eastAsia="Times New Roman" w:hAnsi="Calibri" w:cs="Times New Roman"/>
          <w:b/>
          <w:bCs/>
          <w:i/>
          <w:iCs/>
          <w:color w:val="330099"/>
          <w:lang w:val="en-US" w:eastAsia="en-TT"/>
        </w:rPr>
        <w:t>Keywords (English)</w:t>
      </w:r>
    </w:p>
    <w:p w:rsidR="00D637F7" w:rsidRPr="00D637F7" w:rsidRDefault="00D637F7" w:rsidP="00D637F7">
      <w:pPr>
        <w:shd w:val="clear" w:color="auto" w:fill="FFFFFF"/>
        <w:spacing w:line="235" w:lineRule="atLeast"/>
        <w:ind w:left="708"/>
        <w:rPr>
          <w:rFonts w:ascii="Calibri" w:eastAsia="Times New Roman" w:hAnsi="Calibri" w:cs="Times New Roman"/>
          <w:color w:val="330099"/>
          <w:lang w:eastAsia="en-TT"/>
        </w:rPr>
      </w:pPr>
      <w:r w:rsidRPr="00D637F7">
        <w:rPr>
          <w:rFonts w:ascii="Calibri" w:eastAsia="Times New Roman" w:hAnsi="Calibri" w:cs="Times New Roman"/>
          <w:i/>
          <w:iCs/>
          <w:color w:val="330099"/>
          <w:lang w:val="en-US" w:eastAsia="en-TT"/>
        </w:rPr>
        <w:t>Scientific literature; Open Access; University libraries; Dominican Republic</w:t>
      </w:r>
    </w:p>
    <w:p w:rsidR="00D637F7" w:rsidRPr="00D637F7" w:rsidRDefault="00D637F7" w:rsidP="00D637F7">
      <w:pPr>
        <w:spacing w:after="0" w:line="240" w:lineRule="auto"/>
        <w:rPr>
          <w:rFonts w:ascii="Times New Roman" w:eastAsia="Times New Roman" w:hAnsi="Times New Roman" w:cs="Times New Roman"/>
          <w:sz w:val="24"/>
          <w:szCs w:val="24"/>
          <w:lang w:eastAsia="en-TT"/>
        </w:rPr>
      </w:pPr>
      <w:r w:rsidRPr="00D637F7">
        <w:rPr>
          <w:rFonts w:ascii="Verdana" w:eastAsia="Times New Roman" w:hAnsi="Verdana" w:cs="Times New Roman"/>
          <w:color w:val="330099"/>
          <w:sz w:val="24"/>
          <w:szCs w:val="24"/>
          <w:lang w:eastAsia="en-TT"/>
        </w:rPr>
        <w:br/>
      </w:r>
    </w:p>
    <w:p w:rsidR="00485672" w:rsidRDefault="00485672"/>
    <w:sectPr w:rsidR="004856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F7"/>
    <w:rsid w:val="00485672"/>
    <w:rsid w:val="00D637F7"/>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19152-D26B-4612-A8A1-B12C84C6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T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D637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1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Nero</dc:creator>
  <cp:keywords/>
  <dc:description/>
  <cp:lastModifiedBy>Lorraine Nero</cp:lastModifiedBy>
  <cp:revision>1</cp:revision>
  <dcterms:created xsi:type="dcterms:W3CDTF">2018-04-24T00:34:00Z</dcterms:created>
  <dcterms:modified xsi:type="dcterms:W3CDTF">2018-04-24T00:34:00Z</dcterms:modified>
</cp:coreProperties>
</file>